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8"/>
        <w:ind w:left="119" w:right="53" w:firstLine="0"/>
        <w:jc w:val="both"/>
        <w:rPr>
          <w:sz w:val="28"/>
        </w:rPr>
      </w:pPr>
      <w:r>
        <w:rPr>
          <w:sz w:val="28"/>
        </w:rPr>
        <w:t>If you have a Franciscan vocation, you probably have a desire to do something more. Perhaps you feel a need for support in growing spiritually. Or, deep down, you sense a need to serve God in a special way. Or, for years, you have felt an affinity with St. Francis of Assisi. He seems to pop</w:t>
      </w:r>
      <w:r>
        <w:rPr>
          <w:spacing w:val="80"/>
          <w:sz w:val="28"/>
        </w:rPr>
        <w:t> </w:t>
      </w:r>
      <w:r>
        <w:rPr>
          <w:sz w:val="28"/>
        </w:rPr>
        <w:t>up all around and you just do not know why. Perhaps God is calling you!</w:t>
      </w:r>
    </w:p>
    <w:p>
      <w:pPr>
        <w:spacing w:before="184"/>
        <w:ind w:left="120" w:right="54" w:firstLine="0"/>
        <w:jc w:val="both"/>
        <w:rPr>
          <w:sz w:val="28"/>
        </w:rPr>
      </w:pPr>
      <w:r>
        <w:rPr>
          <w:sz w:val="28"/>
        </w:rPr>
        <w:t>In today’s world, we are plagued by time schedules, projects and</w:t>
      </w:r>
      <w:r>
        <w:rPr>
          <w:spacing w:val="46"/>
          <w:w w:val="150"/>
          <w:sz w:val="28"/>
        </w:rPr>
        <w:t> </w:t>
      </w:r>
      <w:r>
        <w:rPr>
          <w:sz w:val="28"/>
        </w:rPr>
        <w:t>activities</w:t>
      </w:r>
      <w:r>
        <w:rPr>
          <w:spacing w:val="45"/>
          <w:w w:val="150"/>
          <w:sz w:val="28"/>
        </w:rPr>
        <w:t> </w:t>
      </w:r>
      <w:r>
        <w:rPr>
          <w:sz w:val="28"/>
        </w:rPr>
        <w:t>that</w:t>
      </w:r>
      <w:r>
        <w:rPr>
          <w:spacing w:val="79"/>
          <w:sz w:val="28"/>
        </w:rPr>
        <w:t> </w:t>
      </w:r>
      <w:r>
        <w:rPr>
          <w:sz w:val="28"/>
        </w:rPr>
        <w:t>can</w:t>
      </w:r>
      <w:r>
        <w:rPr>
          <w:spacing w:val="46"/>
          <w:w w:val="150"/>
          <w:sz w:val="28"/>
        </w:rPr>
        <w:t> </w:t>
      </w:r>
      <w:r>
        <w:rPr>
          <w:sz w:val="28"/>
        </w:rPr>
        <w:t>leave</w:t>
      </w:r>
      <w:r>
        <w:rPr>
          <w:spacing w:val="46"/>
          <w:w w:val="150"/>
          <w:sz w:val="28"/>
        </w:rPr>
        <w:t> </w:t>
      </w:r>
      <w:r>
        <w:rPr>
          <w:sz w:val="28"/>
        </w:rPr>
        <w:t>us</w:t>
      </w:r>
      <w:r>
        <w:rPr>
          <w:spacing w:val="45"/>
          <w:w w:val="150"/>
          <w:sz w:val="28"/>
        </w:rPr>
        <w:t> </w:t>
      </w:r>
      <w:r>
        <w:rPr>
          <w:sz w:val="28"/>
        </w:rPr>
        <w:t>tense</w:t>
      </w:r>
      <w:r>
        <w:rPr>
          <w:spacing w:val="46"/>
          <w:w w:val="150"/>
          <w:sz w:val="28"/>
        </w:rPr>
        <w:t> </w:t>
      </w:r>
      <w:r>
        <w:rPr>
          <w:sz w:val="28"/>
        </w:rPr>
        <w:t>and</w:t>
      </w:r>
      <w:r>
        <w:rPr>
          <w:spacing w:val="46"/>
          <w:w w:val="150"/>
          <w:sz w:val="28"/>
        </w:rPr>
        <w:t> </w:t>
      </w:r>
      <w:r>
        <w:rPr>
          <w:sz w:val="28"/>
        </w:rPr>
        <w:t>stressed.</w:t>
      </w:r>
      <w:r>
        <w:rPr>
          <w:spacing w:val="46"/>
          <w:w w:val="150"/>
          <w:sz w:val="28"/>
        </w:rPr>
        <w:t> </w:t>
      </w:r>
      <w:r>
        <w:rPr>
          <w:spacing w:val="-5"/>
          <w:sz w:val="28"/>
        </w:rPr>
        <w:t>The</w:t>
      </w:r>
    </w:p>
    <w:p>
      <w:pPr>
        <w:spacing w:before="0"/>
        <w:ind w:left="120" w:right="38" w:firstLine="0"/>
        <w:jc w:val="both"/>
        <w:rPr>
          <w:sz w:val="28"/>
        </w:rPr>
      </w:pPr>
      <w:r>
        <w:rPr>
          <w:sz w:val="28"/>
        </w:rPr>
        <w:t>O.F.S. becomes our place of refuge and renewal where our brothers and sisters in Francis support and inspire us. You, too, may become a life-long member of the family – if God is calling you!</w:t>
      </w:r>
    </w:p>
    <w:p>
      <w:pPr>
        <w:spacing w:before="185"/>
        <w:ind w:left="120" w:right="51" w:firstLine="0"/>
        <w:jc w:val="both"/>
        <w:rPr>
          <w:sz w:val="28"/>
        </w:rPr>
      </w:pPr>
      <w:r>
        <w:rPr>
          <w:sz w:val="28"/>
        </w:rPr>
        <w:t>Are you curious about the Secular Franciscan Order? Are you maybe discerning a vocation to the Secular Franciscan way of life? Do you think God may be calling you to follow the Gospel after the manner of St. Francis of Assisi? If you answer “yes” to any one of these questions, please join us at one of our monthly Fraternity Gatherings!</w:t>
      </w:r>
    </w:p>
    <w:p>
      <w:pPr>
        <w:tabs>
          <w:tab w:pos="6392" w:val="left" w:leader="none"/>
        </w:tabs>
        <w:spacing w:before="185"/>
        <w:ind w:left="129" w:right="0" w:firstLine="0"/>
        <w:jc w:val="center"/>
        <w:rPr>
          <w:b/>
          <w:sz w:val="28"/>
        </w:rPr>
      </w:pPr>
      <w:r>
        <w:rPr>
          <w:b/>
          <w:sz w:val="28"/>
        </w:rPr>
        <w:t>Where? </w:t>
      </w:r>
      <w:r>
        <w:rPr>
          <w:b/>
          <w:sz w:val="28"/>
          <w:u w:val="single"/>
        </w:rPr>
        <w:tab/>
      </w:r>
    </w:p>
    <w:p>
      <w:pPr>
        <w:tabs>
          <w:tab w:pos="5135" w:val="left" w:leader="none"/>
          <w:tab w:pos="6710" w:val="left" w:leader="none"/>
        </w:tabs>
        <w:spacing w:before="182"/>
        <w:ind w:left="437" w:right="303" w:firstLine="0"/>
        <w:jc w:val="center"/>
        <w:rPr>
          <w:sz w:val="28"/>
        </w:rPr>
      </w:pPr>
      <w:r>
        <w:rPr>
          <w:b/>
          <w:sz w:val="28"/>
        </w:rPr>
        <w:t>When? </w:t>
      </w:r>
      <w:r>
        <w:rPr>
          <w:sz w:val="28"/>
        </w:rPr>
        <w:t>We gather at </w:t>
      </w:r>
      <w:r>
        <w:rPr>
          <w:sz w:val="28"/>
          <w:u w:val="single"/>
        </w:rPr>
        <w:tab/>
        <w:tab/>
      </w:r>
      <w:r>
        <w:rPr>
          <w:sz w:val="28"/>
        </w:rPr>
        <w:t> Formation Session begins at </w:t>
      </w:r>
      <w:r>
        <w:rPr>
          <w:sz w:val="28"/>
          <w:u w:val="single"/>
        </w:rPr>
        <w:tab/>
      </w:r>
    </w:p>
    <w:p>
      <w:pPr>
        <w:tabs>
          <w:tab w:pos="4771" w:val="left" w:leader="none"/>
        </w:tabs>
        <w:spacing w:line="321" w:lineRule="exact" w:before="0"/>
        <w:ind w:left="131" w:right="0" w:firstLine="0"/>
        <w:jc w:val="center"/>
        <w:rPr>
          <w:sz w:val="28"/>
        </w:rPr>
      </w:pPr>
      <w:r>
        <w:rPr>
          <w:sz w:val="28"/>
        </w:rPr>
        <w:t>We usually finish around </w:t>
      </w:r>
      <w:r>
        <w:rPr>
          <w:sz w:val="28"/>
          <w:u w:val="single"/>
        </w:rPr>
        <w:tab/>
      </w:r>
    </w:p>
    <w:p>
      <w:pPr>
        <w:tabs>
          <w:tab w:pos="5915" w:val="left" w:leader="none"/>
        </w:tabs>
        <w:spacing w:before="182"/>
        <w:ind w:left="223" w:right="156" w:firstLine="23"/>
        <w:jc w:val="right"/>
        <w:rPr>
          <w:sz w:val="28"/>
        </w:rPr>
      </w:pPr>
      <w:r>
        <w:rPr>
          <w:sz w:val="28"/>
        </w:rPr>
        <w:t>If</w:t>
      </w:r>
      <w:r>
        <w:rPr>
          <w:spacing w:val="-2"/>
          <w:sz w:val="28"/>
        </w:rPr>
        <w:t> </w:t>
      </w:r>
      <w:r>
        <w:rPr>
          <w:sz w:val="28"/>
        </w:rPr>
        <w:t>you</w:t>
      </w:r>
      <w:r>
        <w:rPr>
          <w:spacing w:val="-2"/>
          <w:sz w:val="28"/>
        </w:rPr>
        <w:t> </w:t>
      </w:r>
      <w:r>
        <w:rPr>
          <w:sz w:val="28"/>
        </w:rPr>
        <w:t>have</w:t>
      </w:r>
      <w:r>
        <w:rPr>
          <w:spacing w:val="-2"/>
          <w:sz w:val="28"/>
        </w:rPr>
        <w:t> </w:t>
      </w:r>
      <w:r>
        <w:rPr>
          <w:sz w:val="28"/>
        </w:rPr>
        <w:t>any</w:t>
      </w:r>
      <w:r>
        <w:rPr>
          <w:spacing w:val="-2"/>
          <w:sz w:val="28"/>
        </w:rPr>
        <w:t> </w:t>
      </w:r>
      <w:r>
        <w:rPr>
          <w:sz w:val="28"/>
        </w:rPr>
        <w:t>questions,</w:t>
      </w:r>
      <w:r>
        <w:rPr>
          <w:spacing w:val="-2"/>
          <w:sz w:val="28"/>
        </w:rPr>
        <w:t> </w:t>
      </w:r>
      <w:r>
        <w:rPr>
          <w:sz w:val="28"/>
        </w:rPr>
        <w:t>please</w:t>
      </w:r>
      <w:r>
        <w:rPr>
          <w:spacing w:val="-2"/>
          <w:sz w:val="28"/>
        </w:rPr>
        <w:t> </w:t>
      </w:r>
      <w:r>
        <w:rPr>
          <w:sz w:val="28"/>
        </w:rPr>
        <w:t>do</w:t>
      </w:r>
      <w:r>
        <w:rPr>
          <w:spacing w:val="-2"/>
          <w:sz w:val="28"/>
        </w:rPr>
        <w:t> </w:t>
      </w:r>
      <w:r>
        <w:rPr>
          <w:sz w:val="28"/>
        </w:rPr>
        <w:t>not</w:t>
      </w:r>
      <w:r>
        <w:rPr>
          <w:spacing w:val="-2"/>
          <w:sz w:val="28"/>
        </w:rPr>
        <w:t> </w:t>
      </w:r>
      <w:r>
        <w:rPr>
          <w:sz w:val="28"/>
        </w:rPr>
        <w:t>hesitate</w:t>
      </w:r>
      <w:r>
        <w:rPr>
          <w:spacing w:val="-2"/>
          <w:sz w:val="28"/>
        </w:rPr>
        <w:t> </w:t>
      </w:r>
      <w:r>
        <w:rPr>
          <w:sz w:val="28"/>
        </w:rPr>
        <w:t>to</w:t>
      </w:r>
      <w:r>
        <w:rPr>
          <w:spacing w:val="-2"/>
          <w:sz w:val="28"/>
        </w:rPr>
        <w:t> </w:t>
      </w:r>
      <w:r>
        <w:rPr>
          <w:sz w:val="28"/>
        </w:rPr>
        <w:t>contact our Formation Director, </w:t>
      </w:r>
      <w:r>
        <w:rPr>
          <w:sz w:val="28"/>
          <w:u w:val="single"/>
        </w:rPr>
        <w:tab/>
      </w:r>
      <w:r>
        <w:rPr>
          <w:sz w:val="28"/>
        </w:rPr>
        <w:t>,</w:t>
      </w:r>
      <w:r>
        <w:rPr>
          <w:spacing w:val="-1"/>
          <w:sz w:val="28"/>
        </w:rPr>
        <w:t> </w:t>
      </w:r>
      <w:r>
        <w:rPr>
          <w:spacing w:val="-2"/>
          <w:sz w:val="28"/>
        </w:rPr>
        <w:t>O.F.S.:</w:t>
      </w:r>
    </w:p>
    <w:p>
      <w:pPr>
        <w:tabs>
          <w:tab w:pos="4964" w:val="left" w:leader="none"/>
        </w:tabs>
        <w:spacing w:before="4"/>
        <w:ind w:left="0" w:right="178" w:firstLine="0"/>
        <w:jc w:val="right"/>
        <w:rPr>
          <w:sz w:val="28"/>
        </w:rPr>
      </w:pPr>
      <w:r>
        <w:rPr>
          <w:sz w:val="28"/>
          <w:u w:val="single"/>
        </w:rPr>
        <w:tab/>
      </w:r>
      <w:r>
        <w:rPr>
          <w:spacing w:val="-2"/>
          <w:sz w:val="28"/>
        </w:rPr>
        <w:t>(e-mail)</w:t>
      </w:r>
    </w:p>
    <w:p>
      <w:pPr>
        <w:spacing w:before="182"/>
        <w:ind w:left="763" w:right="697" w:firstLine="0"/>
        <w:jc w:val="center"/>
        <w:rPr>
          <w:b/>
          <w:sz w:val="28"/>
        </w:rPr>
      </w:pPr>
      <w:r>
        <w:rPr>
          <w:sz w:val="28"/>
        </w:rPr>
        <w:t>Regional</w:t>
      </w:r>
      <w:r>
        <w:rPr>
          <w:spacing w:val="-18"/>
          <w:sz w:val="28"/>
        </w:rPr>
        <w:t> </w:t>
      </w:r>
      <w:r>
        <w:rPr>
          <w:sz w:val="28"/>
        </w:rPr>
        <w:t>website:</w:t>
      </w:r>
      <w:r>
        <w:rPr>
          <w:spacing w:val="-17"/>
          <w:sz w:val="28"/>
        </w:rPr>
        <w:t> </w:t>
      </w:r>
      <w:hyperlink r:id="rId5">
        <w:r>
          <w:rPr>
            <w:b/>
            <w:sz w:val="28"/>
          </w:rPr>
          <w:t>www.prairiestfrancis.org</w:t>
        </w:r>
      </w:hyperlink>
      <w:r>
        <w:rPr>
          <w:b/>
          <w:sz w:val="28"/>
        </w:rPr>
        <w:t> May The Lord give you peace!</w:t>
      </w:r>
    </w:p>
    <w:p>
      <w:pPr>
        <w:spacing w:before="238"/>
        <w:ind w:left="66" w:right="0" w:firstLine="0"/>
        <w:jc w:val="center"/>
        <w:rPr>
          <w:i/>
          <w:sz w:val="19"/>
        </w:rPr>
      </w:pPr>
      <w:r>
        <w:rPr>
          <w:i/>
          <w:w w:val="105"/>
          <w:sz w:val="19"/>
        </w:rPr>
        <w:t>[Revised</w:t>
      </w:r>
      <w:r>
        <w:rPr>
          <w:i/>
          <w:spacing w:val="-5"/>
          <w:w w:val="105"/>
          <w:sz w:val="19"/>
        </w:rPr>
        <w:t> </w:t>
      </w:r>
      <w:r>
        <w:rPr>
          <w:i/>
          <w:w w:val="105"/>
          <w:sz w:val="19"/>
        </w:rPr>
        <w:t>April</w:t>
      </w:r>
      <w:r>
        <w:rPr>
          <w:i/>
          <w:spacing w:val="-3"/>
          <w:w w:val="105"/>
          <w:sz w:val="19"/>
        </w:rPr>
        <w:t> </w:t>
      </w:r>
      <w:r>
        <w:rPr>
          <w:i/>
          <w:spacing w:val="-2"/>
          <w:w w:val="105"/>
          <w:sz w:val="19"/>
        </w:rPr>
        <w:t>2024]</w:t>
      </w:r>
    </w:p>
    <w:p>
      <w:pPr>
        <w:pStyle w:val="Title"/>
        <w:spacing w:line="244" w:lineRule="auto"/>
      </w:pPr>
      <w:r>
        <w:rPr>
          <w:b w:val="0"/>
        </w:rPr>
        <w:br w:type="column"/>
      </w:r>
      <w:r>
        <w:rPr/>
        <w:t>Secular Franciscans </w:t>
      </w:r>
      <w:r>
        <w:rPr>
          <w:spacing w:val="-2"/>
        </w:rPr>
        <w:t>O.F.S.</w:t>
      </w:r>
    </w:p>
    <w:p>
      <w:pPr>
        <w:pStyle w:val="BodyText"/>
        <w:spacing w:before="177"/>
        <w:rPr>
          <w:rFonts w:ascii="Lucida Grande"/>
          <w:b/>
          <w:sz w:val="20"/>
        </w:rPr>
      </w:pPr>
      <w:r>
        <w:rPr/>
        <w:drawing>
          <wp:anchor distT="0" distB="0" distL="0" distR="0" allowOverlap="1" layoutInCell="1" locked="0" behindDoc="1" simplePos="0" relativeHeight="487587840">
            <wp:simplePos x="0" y="0"/>
            <wp:positionH relativeFrom="page">
              <wp:posOffset>5957735</wp:posOffset>
            </wp:positionH>
            <wp:positionV relativeFrom="paragraph">
              <wp:posOffset>277807</wp:posOffset>
            </wp:positionV>
            <wp:extent cx="3380065" cy="3091053"/>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3380065" cy="3091053"/>
                    </a:xfrm>
                    <a:prstGeom prst="rect">
                      <a:avLst/>
                    </a:prstGeom>
                  </pic:spPr>
                </pic:pic>
              </a:graphicData>
            </a:graphic>
          </wp:anchor>
        </w:drawing>
      </w:r>
    </w:p>
    <w:p>
      <w:pPr>
        <w:pStyle w:val="BodyText"/>
        <w:spacing w:before="88"/>
        <w:rPr>
          <w:rFonts w:ascii="Lucida Grande"/>
          <w:b/>
          <w:sz w:val="43"/>
        </w:rPr>
      </w:pPr>
    </w:p>
    <w:p>
      <w:pPr>
        <w:tabs>
          <w:tab w:pos="5517" w:val="left" w:leader="none"/>
        </w:tabs>
        <w:spacing w:before="0"/>
        <w:ind w:left="120" w:right="0" w:firstLine="0"/>
        <w:jc w:val="both"/>
        <w:rPr>
          <w:sz w:val="31"/>
        </w:rPr>
      </w:pPr>
      <w:r>
        <w:rPr>
          <w:sz w:val="31"/>
        </w:rPr>
        <w:t>An</w:t>
      </w:r>
      <w:r>
        <w:rPr>
          <w:spacing w:val="79"/>
          <w:sz w:val="31"/>
        </w:rPr>
        <w:t>  </w:t>
      </w:r>
      <w:r>
        <w:rPr>
          <w:sz w:val="31"/>
        </w:rPr>
        <w:t>invitation</w:t>
      </w:r>
      <w:r>
        <w:rPr>
          <w:spacing w:val="79"/>
          <w:sz w:val="31"/>
        </w:rPr>
        <w:t>  </w:t>
      </w:r>
      <w:r>
        <w:rPr>
          <w:sz w:val="31"/>
        </w:rPr>
        <w:t>.</w:t>
      </w:r>
      <w:r>
        <w:rPr>
          <w:spacing w:val="78"/>
          <w:sz w:val="31"/>
        </w:rPr>
        <w:t>  </w:t>
      </w:r>
      <w:r>
        <w:rPr>
          <w:sz w:val="31"/>
        </w:rPr>
        <w:t>.</w:t>
      </w:r>
      <w:r>
        <w:rPr>
          <w:spacing w:val="78"/>
          <w:sz w:val="31"/>
        </w:rPr>
        <w:t>  </w:t>
      </w:r>
      <w:r>
        <w:rPr>
          <w:sz w:val="31"/>
        </w:rPr>
        <w:t>.</w:t>
      </w:r>
      <w:r>
        <w:rPr>
          <w:spacing w:val="183"/>
          <w:sz w:val="31"/>
        </w:rPr>
        <w:t> </w:t>
      </w:r>
      <w:r>
        <w:rPr>
          <w:sz w:val="31"/>
          <w:u w:val="single"/>
        </w:rPr>
        <w:tab/>
      </w:r>
      <w:r>
        <w:rPr>
          <w:spacing w:val="-2"/>
          <w:sz w:val="31"/>
        </w:rPr>
        <w:t>Fraternity,</w:t>
      </w:r>
    </w:p>
    <w:p>
      <w:pPr>
        <w:tabs>
          <w:tab w:pos="1720" w:val="left" w:leader="none"/>
        </w:tabs>
        <w:spacing w:before="13"/>
        <w:ind w:left="119" w:right="0" w:firstLine="0"/>
        <w:jc w:val="both"/>
        <w:rPr>
          <w:sz w:val="31"/>
        </w:rPr>
      </w:pPr>
      <w:r>
        <w:rPr>
          <w:sz w:val="31"/>
          <w:u w:val="single"/>
        </w:rPr>
        <w:tab/>
      </w:r>
      <w:r>
        <w:rPr>
          <w:spacing w:val="10"/>
          <w:sz w:val="31"/>
        </w:rPr>
        <w:t> </w:t>
      </w:r>
      <w:r>
        <w:rPr>
          <w:sz w:val="31"/>
        </w:rPr>
        <w:t>(put</w:t>
      </w:r>
      <w:r>
        <w:rPr>
          <w:spacing w:val="11"/>
          <w:sz w:val="31"/>
        </w:rPr>
        <w:t> </w:t>
      </w:r>
      <w:r>
        <w:rPr>
          <w:sz w:val="31"/>
        </w:rPr>
        <w:t>in</w:t>
      </w:r>
      <w:r>
        <w:rPr>
          <w:spacing w:val="11"/>
          <w:sz w:val="31"/>
        </w:rPr>
        <w:t> </w:t>
      </w:r>
      <w:r>
        <w:rPr>
          <w:sz w:val="31"/>
        </w:rPr>
        <w:t>the</w:t>
      </w:r>
      <w:r>
        <w:rPr>
          <w:spacing w:val="11"/>
          <w:sz w:val="31"/>
        </w:rPr>
        <w:t> </w:t>
      </w:r>
      <w:r>
        <w:rPr>
          <w:sz w:val="31"/>
        </w:rPr>
        <w:t>place)</w:t>
      </w:r>
      <w:r>
        <w:rPr>
          <w:spacing w:val="60"/>
          <w:w w:val="150"/>
          <w:sz w:val="31"/>
        </w:rPr>
        <w:t> </w:t>
      </w:r>
      <w:r>
        <w:rPr>
          <w:sz w:val="31"/>
        </w:rPr>
        <w:t>.</w:t>
      </w:r>
      <w:r>
        <w:rPr>
          <w:spacing w:val="60"/>
          <w:w w:val="150"/>
          <w:sz w:val="31"/>
        </w:rPr>
        <w:t> </w:t>
      </w:r>
      <w:r>
        <w:rPr>
          <w:sz w:val="31"/>
        </w:rPr>
        <w:t>.</w:t>
      </w:r>
      <w:r>
        <w:rPr>
          <w:spacing w:val="60"/>
          <w:w w:val="150"/>
          <w:sz w:val="31"/>
        </w:rPr>
        <w:t> </w:t>
      </w:r>
      <w:r>
        <w:rPr>
          <w:sz w:val="31"/>
        </w:rPr>
        <w:t>.</w:t>
      </w:r>
    </w:p>
    <w:p>
      <w:pPr>
        <w:pStyle w:val="BodyText"/>
        <w:spacing w:before="22"/>
        <w:rPr>
          <w:sz w:val="31"/>
        </w:rPr>
      </w:pPr>
    </w:p>
    <w:p>
      <w:pPr>
        <w:spacing w:line="247" w:lineRule="auto" w:before="0"/>
        <w:ind w:left="119" w:right="119" w:firstLine="0"/>
        <w:jc w:val="both"/>
        <w:rPr>
          <w:sz w:val="31"/>
        </w:rPr>
      </w:pPr>
      <w:r>
        <w:rPr>
          <w:sz w:val="31"/>
        </w:rPr>
        <w:t>Share</w:t>
      </w:r>
      <w:r>
        <w:rPr>
          <w:spacing w:val="40"/>
          <w:sz w:val="31"/>
        </w:rPr>
        <w:t> </w:t>
      </w:r>
      <w:r>
        <w:rPr>
          <w:sz w:val="31"/>
        </w:rPr>
        <w:t>in</w:t>
      </w:r>
      <w:r>
        <w:rPr>
          <w:spacing w:val="40"/>
          <w:sz w:val="31"/>
        </w:rPr>
        <w:t> </w:t>
      </w:r>
      <w:r>
        <w:rPr>
          <w:sz w:val="31"/>
        </w:rPr>
        <w:t>the</w:t>
      </w:r>
      <w:r>
        <w:rPr>
          <w:spacing w:val="40"/>
          <w:sz w:val="31"/>
        </w:rPr>
        <w:t> </w:t>
      </w:r>
      <w:r>
        <w:rPr>
          <w:sz w:val="31"/>
        </w:rPr>
        <w:t>membership</w:t>
      </w:r>
      <w:r>
        <w:rPr>
          <w:spacing w:val="40"/>
          <w:sz w:val="31"/>
        </w:rPr>
        <w:t> </w:t>
      </w:r>
      <w:r>
        <w:rPr>
          <w:sz w:val="31"/>
        </w:rPr>
        <w:t>in</w:t>
      </w:r>
      <w:r>
        <w:rPr>
          <w:spacing w:val="40"/>
          <w:sz w:val="31"/>
        </w:rPr>
        <w:t> </w:t>
      </w:r>
      <w:r>
        <w:rPr>
          <w:sz w:val="31"/>
        </w:rPr>
        <w:t>the</w:t>
      </w:r>
      <w:r>
        <w:rPr>
          <w:spacing w:val="40"/>
          <w:sz w:val="31"/>
        </w:rPr>
        <w:t> </w:t>
      </w:r>
      <w:r>
        <w:rPr>
          <w:sz w:val="31"/>
        </w:rPr>
        <w:t>worldwide movement to put into practice in today’s world the great example and humble message of St. Francis of Assisi – a man of peace, of poverty, and of justice following the example of Jesus Christ!</w:t>
      </w:r>
    </w:p>
    <w:p>
      <w:pPr>
        <w:spacing w:after="0" w:line="247" w:lineRule="auto"/>
        <w:jc w:val="both"/>
        <w:rPr>
          <w:sz w:val="31"/>
        </w:rPr>
        <w:sectPr>
          <w:type w:val="continuous"/>
          <w:pgSz w:w="15840" w:h="12240" w:orient="landscape"/>
          <w:pgMar w:top="740" w:bottom="280" w:left="600" w:right="700"/>
          <w:cols w:num="2" w:equalWidth="0">
            <w:col w:w="7016" w:space="544"/>
            <w:col w:w="6980"/>
          </w:cols>
        </w:sectPr>
      </w:pPr>
    </w:p>
    <w:p>
      <w:pPr>
        <w:pStyle w:val="Heading1"/>
        <w:spacing w:before="78"/>
        <w:jc w:val="both"/>
      </w:pPr>
      <w:r>
        <w:rPr/>
        <w:t>Who</w:t>
      </w:r>
      <w:r>
        <w:rPr>
          <w:spacing w:val="-6"/>
        </w:rPr>
        <w:t> </w:t>
      </w:r>
      <w:r>
        <w:rPr/>
        <w:t>are</w:t>
      </w:r>
      <w:r>
        <w:rPr>
          <w:spacing w:val="-6"/>
        </w:rPr>
        <w:t> </w:t>
      </w:r>
      <w:r>
        <w:rPr/>
        <w:t>Secular</w:t>
      </w:r>
      <w:r>
        <w:rPr>
          <w:spacing w:val="-6"/>
        </w:rPr>
        <w:t> </w:t>
      </w:r>
      <w:r>
        <w:rPr>
          <w:spacing w:val="-2"/>
        </w:rPr>
        <w:t>Franciscans?</w:t>
      </w:r>
    </w:p>
    <w:p>
      <w:pPr>
        <w:pStyle w:val="BodyText"/>
        <w:ind w:left="120" w:right="39" w:firstLine="65"/>
        <w:jc w:val="both"/>
      </w:pPr>
      <w:r>
        <w:rPr/>
        <w:t>The Secular Franciscan Order (O.F.S.) is a branch of the worldwide Franciscan Family. Secular Franciscans are men and women, single and married, as well as diocesan priests and deacons who work, worship and play in the community where they live and desire to live out a Franciscan spirituality in their own milieu. They are people who have a deep concern for enriching their faith-lives. Secular Franciscans gather in Fraternity once a month to experience four elements: Social, Formation, Business and Prayer. They have a desire to grow in their personal spirituality and to allow the Franciscan spirit to become a vital part of their lives.</w:t>
      </w:r>
    </w:p>
    <w:p>
      <w:pPr>
        <w:pStyle w:val="BodyText"/>
        <w:spacing w:before="2"/>
      </w:pPr>
    </w:p>
    <w:p>
      <w:pPr>
        <w:pStyle w:val="Heading1"/>
        <w:ind w:left="4262"/>
      </w:pPr>
      <w:r>
        <w:rPr/>
        <w:drawing>
          <wp:anchor distT="0" distB="0" distL="0" distR="0" allowOverlap="1" layoutInCell="1" locked="0" behindDoc="0" simplePos="0" relativeHeight="15729152">
            <wp:simplePos x="0" y="0"/>
            <wp:positionH relativeFrom="page">
              <wp:posOffset>457200</wp:posOffset>
            </wp:positionH>
            <wp:positionV relativeFrom="paragraph">
              <wp:posOffset>114577</wp:posOffset>
            </wp:positionV>
            <wp:extent cx="2514600" cy="226466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2514600" cy="2264664"/>
                    </a:xfrm>
                    <a:prstGeom prst="rect">
                      <a:avLst/>
                    </a:prstGeom>
                  </pic:spPr>
                </pic:pic>
              </a:graphicData>
            </a:graphic>
          </wp:anchor>
        </w:drawing>
      </w:r>
      <w:r>
        <w:rPr>
          <w:spacing w:val="-2"/>
        </w:rPr>
        <w:t>Goal:</w:t>
      </w:r>
    </w:p>
    <w:p>
      <w:pPr>
        <w:pStyle w:val="BodyText"/>
        <w:ind w:left="4262" w:right="38"/>
        <w:jc w:val="both"/>
      </w:pPr>
      <w:r>
        <w:rPr/>
        <w:t>The goal for </w:t>
      </w:r>
      <w:r>
        <w:rPr/>
        <w:t>Secular Franciscans is to live the Christian call to holiness in their individual and Fraternity lives in the spirit of St. Francis of Assisi according to its official Rule of Life in communion with the Catholic Church.</w:t>
      </w:r>
    </w:p>
    <w:p>
      <w:pPr>
        <w:pStyle w:val="BodyText"/>
      </w:pPr>
    </w:p>
    <w:p>
      <w:pPr>
        <w:pStyle w:val="BodyText"/>
      </w:pPr>
    </w:p>
    <w:p>
      <w:pPr>
        <w:pStyle w:val="BodyText"/>
      </w:pPr>
    </w:p>
    <w:p>
      <w:pPr>
        <w:pStyle w:val="Heading1"/>
        <w:spacing w:line="240" w:lineRule="auto"/>
      </w:pPr>
      <w:r>
        <w:rPr>
          <w:spacing w:val="-2"/>
        </w:rPr>
        <w:t>Origins:</w:t>
      </w:r>
    </w:p>
    <w:p>
      <w:pPr>
        <w:pStyle w:val="BodyText"/>
        <w:ind w:left="119" w:right="71"/>
      </w:pPr>
      <w:r>
        <w:rPr/>
        <w:t>The</w:t>
      </w:r>
      <w:r>
        <w:rPr>
          <w:spacing w:val="40"/>
        </w:rPr>
        <w:t> </w:t>
      </w:r>
      <w:r>
        <w:rPr/>
        <w:t>Secular</w:t>
      </w:r>
      <w:r>
        <w:rPr>
          <w:spacing w:val="40"/>
        </w:rPr>
        <w:t> </w:t>
      </w:r>
      <w:r>
        <w:rPr/>
        <w:t>Franciscan</w:t>
      </w:r>
      <w:r>
        <w:rPr>
          <w:spacing w:val="40"/>
        </w:rPr>
        <w:t> </w:t>
      </w:r>
      <w:r>
        <w:rPr/>
        <w:t>Order,</w:t>
      </w:r>
      <w:r>
        <w:rPr>
          <w:spacing w:val="40"/>
        </w:rPr>
        <w:t> </w:t>
      </w:r>
      <w:r>
        <w:rPr/>
        <w:t>known</w:t>
      </w:r>
      <w:r>
        <w:rPr>
          <w:spacing w:val="40"/>
        </w:rPr>
        <w:t> </w:t>
      </w:r>
      <w:r>
        <w:rPr/>
        <w:t>in</w:t>
      </w:r>
      <w:r>
        <w:rPr>
          <w:spacing w:val="40"/>
        </w:rPr>
        <w:t> </w:t>
      </w:r>
      <w:r>
        <w:rPr/>
        <w:t>former</w:t>
      </w:r>
      <w:r>
        <w:rPr>
          <w:spacing w:val="40"/>
        </w:rPr>
        <w:t> </w:t>
      </w:r>
      <w:r>
        <w:rPr/>
        <w:t>times</w:t>
      </w:r>
      <w:r>
        <w:rPr>
          <w:spacing w:val="40"/>
        </w:rPr>
        <w:t> </w:t>
      </w:r>
      <w:r>
        <w:rPr/>
        <w:t>as</w:t>
      </w:r>
      <w:r>
        <w:rPr>
          <w:spacing w:val="40"/>
        </w:rPr>
        <w:t> </w:t>
      </w:r>
      <w:r>
        <w:rPr/>
        <w:t>the Third</w:t>
      </w:r>
      <w:r>
        <w:rPr>
          <w:spacing w:val="40"/>
        </w:rPr>
        <w:t> </w:t>
      </w:r>
      <w:r>
        <w:rPr/>
        <w:t>Order</w:t>
      </w:r>
      <w:r>
        <w:rPr>
          <w:spacing w:val="40"/>
        </w:rPr>
        <w:t> </w:t>
      </w:r>
      <w:r>
        <w:rPr/>
        <w:t>Secular</w:t>
      </w:r>
      <w:r>
        <w:rPr>
          <w:spacing w:val="40"/>
        </w:rPr>
        <w:t> </w:t>
      </w:r>
      <w:r>
        <w:rPr/>
        <w:t>of</w:t>
      </w:r>
      <w:r>
        <w:rPr>
          <w:spacing w:val="40"/>
        </w:rPr>
        <w:t> </w:t>
      </w:r>
      <w:r>
        <w:rPr/>
        <w:t>St.</w:t>
      </w:r>
      <w:r>
        <w:rPr>
          <w:spacing w:val="40"/>
        </w:rPr>
        <w:t> </w:t>
      </w:r>
      <w:r>
        <w:rPr/>
        <w:t>Francis,</w:t>
      </w:r>
      <w:r>
        <w:rPr>
          <w:spacing w:val="40"/>
        </w:rPr>
        <w:t> </w:t>
      </w:r>
      <w:r>
        <w:rPr/>
        <w:t>was</w:t>
      </w:r>
      <w:r>
        <w:rPr>
          <w:spacing w:val="40"/>
        </w:rPr>
        <w:t> </w:t>
      </w:r>
      <w:r>
        <w:rPr/>
        <w:t>established</w:t>
      </w:r>
      <w:r>
        <w:rPr>
          <w:spacing w:val="40"/>
        </w:rPr>
        <w:t> </w:t>
      </w:r>
      <w:r>
        <w:rPr/>
        <w:t>during</w:t>
      </w:r>
      <w:r>
        <w:rPr>
          <w:spacing w:val="40"/>
        </w:rPr>
        <w:t> </w:t>
      </w:r>
      <w:r>
        <w:rPr/>
        <w:t>the 1200’s</w:t>
      </w:r>
      <w:r>
        <w:rPr>
          <w:spacing w:val="40"/>
        </w:rPr>
        <w:t> </w:t>
      </w:r>
      <w:r>
        <w:rPr/>
        <w:t>in</w:t>
      </w:r>
      <w:r>
        <w:rPr>
          <w:spacing w:val="40"/>
        </w:rPr>
        <w:t> </w:t>
      </w:r>
      <w:r>
        <w:rPr/>
        <w:t>Italy</w:t>
      </w:r>
      <w:r>
        <w:rPr>
          <w:spacing w:val="40"/>
        </w:rPr>
        <w:t> </w:t>
      </w:r>
      <w:r>
        <w:rPr/>
        <w:t>by</w:t>
      </w:r>
      <w:r>
        <w:rPr>
          <w:spacing w:val="40"/>
        </w:rPr>
        <w:t> </w:t>
      </w:r>
      <w:r>
        <w:rPr/>
        <w:t>St.</w:t>
      </w:r>
      <w:r>
        <w:rPr>
          <w:spacing w:val="40"/>
        </w:rPr>
        <w:t> </w:t>
      </w:r>
      <w:r>
        <w:rPr/>
        <w:t>Francis</w:t>
      </w:r>
      <w:r>
        <w:rPr>
          <w:spacing w:val="40"/>
        </w:rPr>
        <w:t> </w:t>
      </w:r>
      <w:r>
        <w:rPr/>
        <w:t>himself.</w:t>
      </w:r>
      <w:r>
        <w:rPr>
          <w:spacing w:val="40"/>
        </w:rPr>
        <w:t> </w:t>
      </w:r>
      <w:r>
        <w:rPr/>
        <w:t>The</w:t>
      </w:r>
      <w:r>
        <w:rPr>
          <w:spacing w:val="40"/>
        </w:rPr>
        <w:t> </w:t>
      </w:r>
      <w:r>
        <w:rPr/>
        <w:t>Secular</w:t>
      </w:r>
      <w:r>
        <w:rPr>
          <w:spacing w:val="40"/>
        </w:rPr>
        <w:t> </w:t>
      </w:r>
      <w:r>
        <w:rPr/>
        <w:t>Franciscan Order (O.F.S.) is a secular movement comprised of lay women</w:t>
      </w:r>
      <w:r>
        <w:rPr>
          <w:spacing w:val="80"/>
        </w:rPr>
        <w:t> </w:t>
      </w:r>
      <w:r>
        <w:rPr/>
        <w:t>and men and clerics. Its members live by a </w:t>
      </w:r>
      <w:r>
        <w:rPr>
          <w:i/>
        </w:rPr>
        <w:t>Rule </w:t>
      </w:r>
      <w:r>
        <w:rPr/>
        <w:t>of life, the latest being </w:t>
      </w:r>
      <w:r>
        <w:rPr>
          <w:i/>
        </w:rPr>
        <w:t>The Rule of the Secular Franciscan Order </w:t>
      </w:r>
      <w:r>
        <w:rPr>
          <w:spacing w:val="11"/>
        </w:rPr>
        <w:t>promulgated</w:t>
      </w:r>
      <w:r>
        <w:rPr>
          <w:spacing w:val="40"/>
        </w:rPr>
        <w:t> </w:t>
      </w:r>
      <w:r>
        <w:rPr/>
        <w:t>by Pope Saint Paul VI on June 24, 1978.</w:t>
      </w:r>
    </w:p>
    <w:p>
      <w:pPr>
        <w:pStyle w:val="Heading1"/>
        <w:spacing w:before="78"/>
      </w:pPr>
      <w:r>
        <w:rPr>
          <w:b w:val="0"/>
        </w:rPr>
        <w:br w:type="column"/>
      </w:r>
      <w:r>
        <w:rPr>
          <w:spacing w:val="-2"/>
        </w:rPr>
        <w:t>Purposes:</w:t>
      </w:r>
    </w:p>
    <w:p>
      <w:pPr>
        <w:pStyle w:val="ListParagraph"/>
        <w:numPr>
          <w:ilvl w:val="0"/>
          <w:numId w:val="1"/>
        </w:numPr>
        <w:tabs>
          <w:tab w:pos="455" w:val="left" w:leader="none"/>
          <w:tab w:pos="840" w:val="left" w:leader="none"/>
        </w:tabs>
        <w:spacing w:line="240" w:lineRule="auto" w:before="0" w:after="0"/>
        <w:ind w:left="840" w:right="118" w:hanging="721"/>
        <w:jc w:val="both"/>
        <w:rPr>
          <w:sz w:val="26"/>
        </w:rPr>
      </w:pPr>
      <w:r>
        <w:rPr>
          <w:sz w:val="26"/>
        </w:rPr>
        <w:t>To bring the Gospel to life where Secular Franciscans live and where they work. They look for practical ways to embrace the Gospel in their lives and try to help others to do likewise.</w:t>
      </w:r>
    </w:p>
    <w:p>
      <w:pPr>
        <w:pStyle w:val="ListParagraph"/>
        <w:numPr>
          <w:ilvl w:val="0"/>
          <w:numId w:val="1"/>
        </w:numPr>
        <w:tabs>
          <w:tab w:pos="420" w:val="left" w:leader="none"/>
          <w:tab w:pos="840" w:val="left" w:leader="none"/>
        </w:tabs>
        <w:spacing w:line="242" w:lineRule="auto" w:before="0" w:after="0"/>
        <w:ind w:left="840" w:right="118" w:hanging="721"/>
        <w:jc w:val="both"/>
        <w:rPr>
          <w:sz w:val="26"/>
        </w:rPr>
      </w:pPr>
      <w:r>
        <w:rPr>
          <w:sz w:val="26"/>
        </w:rPr>
        <w:t>To form faith communities, called Fraternities, to strengthen their Franciscan vocations.</w:t>
      </w:r>
    </w:p>
    <w:p>
      <w:pPr>
        <w:pStyle w:val="ListParagraph"/>
        <w:numPr>
          <w:ilvl w:val="0"/>
          <w:numId w:val="1"/>
        </w:numPr>
        <w:tabs>
          <w:tab w:pos="447" w:val="left" w:leader="none"/>
          <w:tab w:pos="840" w:val="left" w:leader="none"/>
        </w:tabs>
        <w:spacing w:line="240" w:lineRule="auto" w:before="0" w:after="0"/>
        <w:ind w:left="840" w:right="118" w:hanging="721"/>
        <w:jc w:val="both"/>
        <w:rPr>
          <w:sz w:val="26"/>
        </w:rPr>
      </w:pPr>
      <w:r>
        <w:rPr>
          <w:sz w:val="26"/>
        </w:rPr>
        <w:t>To provide an opportunity for Catholic men and women to receive formation on Catholic topics and Franciscan </w:t>
      </w:r>
      <w:r>
        <w:rPr>
          <w:spacing w:val="-2"/>
          <w:sz w:val="26"/>
        </w:rPr>
        <w:t>spirituality.</w:t>
      </w:r>
    </w:p>
    <w:p>
      <w:pPr>
        <w:pStyle w:val="BodyText"/>
        <w:spacing w:before="18"/>
      </w:pPr>
    </w:p>
    <w:p>
      <w:pPr>
        <w:pStyle w:val="Heading1"/>
      </w:pPr>
      <w:r>
        <w:rPr/>
        <w:t>Membership</w:t>
      </w:r>
      <w:r>
        <w:rPr>
          <w:spacing w:val="-15"/>
        </w:rPr>
        <w:t> </w:t>
      </w:r>
      <w:r>
        <w:rPr>
          <w:spacing w:val="-2"/>
        </w:rPr>
        <w:t>Requirements:</w:t>
      </w:r>
    </w:p>
    <w:p>
      <w:pPr>
        <w:pStyle w:val="ListParagraph"/>
        <w:numPr>
          <w:ilvl w:val="0"/>
          <w:numId w:val="1"/>
        </w:numPr>
        <w:tabs>
          <w:tab w:pos="379" w:val="left" w:leader="none"/>
        </w:tabs>
        <w:spacing w:line="298" w:lineRule="exact" w:before="0" w:after="0"/>
        <w:ind w:left="379" w:right="0" w:hanging="259"/>
        <w:jc w:val="left"/>
        <w:rPr>
          <w:sz w:val="26"/>
        </w:rPr>
      </w:pPr>
      <w:r>
        <w:rPr>
          <w:sz w:val="26"/>
        </w:rPr>
        <w:t>Be</w:t>
      </w:r>
      <w:r>
        <w:rPr>
          <w:spacing w:val="-6"/>
          <w:sz w:val="26"/>
        </w:rPr>
        <w:t> </w:t>
      </w:r>
      <w:r>
        <w:rPr>
          <w:sz w:val="26"/>
        </w:rPr>
        <w:t>a</w:t>
      </w:r>
      <w:r>
        <w:rPr>
          <w:spacing w:val="-5"/>
          <w:sz w:val="26"/>
        </w:rPr>
        <w:t> </w:t>
      </w:r>
      <w:r>
        <w:rPr>
          <w:sz w:val="26"/>
        </w:rPr>
        <w:t>practicing</w:t>
      </w:r>
      <w:r>
        <w:rPr>
          <w:spacing w:val="-6"/>
          <w:sz w:val="26"/>
        </w:rPr>
        <w:t> </w:t>
      </w:r>
      <w:r>
        <w:rPr>
          <w:sz w:val="26"/>
        </w:rPr>
        <w:t>Catholic</w:t>
      </w:r>
      <w:r>
        <w:rPr>
          <w:spacing w:val="-5"/>
          <w:sz w:val="26"/>
        </w:rPr>
        <w:t> </w:t>
      </w:r>
      <w:r>
        <w:rPr>
          <w:sz w:val="26"/>
        </w:rPr>
        <w:t>in</w:t>
      </w:r>
      <w:r>
        <w:rPr>
          <w:spacing w:val="-6"/>
          <w:sz w:val="26"/>
        </w:rPr>
        <w:t> </w:t>
      </w:r>
      <w:r>
        <w:rPr>
          <w:sz w:val="26"/>
        </w:rPr>
        <w:t>full</w:t>
      </w:r>
      <w:r>
        <w:rPr>
          <w:spacing w:val="-5"/>
          <w:sz w:val="26"/>
        </w:rPr>
        <w:t> </w:t>
      </w:r>
      <w:r>
        <w:rPr>
          <w:sz w:val="26"/>
        </w:rPr>
        <w:t>communion</w:t>
      </w:r>
      <w:r>
        <w:rPr>
          <w:spacing w:val="-6"/>
          <w:sz w:val="26"/>
        </w:rPr>
        <w:t> </w:t>
      </w:r>
      <w:r>
        <w:rPr>
          <w:sz w:val="26"/>
        </w:rPr>
        <w:t>with</w:t>
      </w:r>
      <w:r>
        <w:rPr>
          <w:spacing w:val="-5"/>
          <w:sz w:val="26"/>
        </w:rPr>
        <w:t> </w:t>
      </w:r>
      <w:r>
        <w:rPr>
          <w:sz w:val="26"/>
        </w:rPr>
        <w:t>the</w:t>
      </w:r>
      <w:r>
        <w:rPr>
          <w:spacing w:val="-6"/>
          <w:sz w:val="26"/>
        </w:rPr>
        <w:t> </w:t>
      </w:r>
      <w:r>
        <w:rPr>
          <w:spacing w:val="-2"/>
          <w:sz w:val="26"/>
        </w:rPr>
        <w:t>Church.</w:t>
      </w:r>
    </w:p>
    <w:p>
      <w:pPr>
        <w:pStyle w:val="ListParagraph"/>
        <w:numPr>
          <w:ilvl w:val="0"/>
          <w:numId w:val="1"/>
        </w:numPr>
        <w:tabs>
          <w:tab w:pos="379" w:val="left" w:leader="none"/>
          <w:tab w:pos="840" w:val="left" w:leader="none"/>
        </w:tabs>
        <w:spacing w:line="240" w:lineRule="auto" w:before="3" w:after="0"/>
        <w:ind w:left="840" w:right="349" w:hanging="720"/>
        <w:jc w:val="left"/>
        <w:rPr>
          <w:sz w:val="26"/>
        </w:rPr>
      </w:pPr>
      <w:r>
        <w:rPr>
          <w:sz w:val="26"/>
        </w:rPr>
        <w:t>Have sufficient maturity, as well as physical, mental and emotional</w:t>
      </w:r>
      <w:r>
        <w:rPr>
          <w:spacing w:val="-4"/>
          <w:sz w:val="26"/>
        </w:rPr>
        <w:t> </w:t>
      </w:r>
      <w:r>
        <w:rPr>
          <w:sz w:val="26"/>
        </w:rPr>
        <w:t>health</w:t>
      </w:r>
      <w:r>
        <w:rPr>
          <w:spacing w:val="-4"/>
          <w:sz w:val="26"/>
        </w:rPr>
        <w:t> </w:t>
      </w:r>
      <w:r>
        <w:rPr>
          <w:sz w:val="26"/>
        </w:rPr>
        <w:t>to</w:t>
      </w:r>
      <w:r>
        <w:rPr>
          <w:spacing w:val="-4"/>
          <w:sz w:val="26"/>
        </w:rPr>
        <w:t> </w:t>
      </w:r>
      <w:r>
        <w:rPr>
          <w:sz w:val="26"/>
        </w:rPr>
        <w:t>participate</w:t>
      </w:r>
      <w:r>
        <w:rPr>
          <w:spacing w:val="-4"/>
          <w:sz w:val="26"/>
        </w:rPr>
        <w:t> </w:t>
      </w:r>
      <w:r>
        <w:rPr>
          <w:sz w:val="26"/>
        </w:rPr>
        <w:t>fully</w:t>
      </w:r>
      <w:r>
        <w:rPr>
          <w:spacing w:val="-4"/>
          <w:sz w:val="26"/>
        </w:rPr>
        <w:t> </w:t>
      </w:r>
      <w:r>
        <w:rPr>
          <w:sz w:val="26"/>
        </w:rPr>
        <w:t>in</w:t>
      </w:r>
      <w:r>
        <w:rPr>
          <w:spacing w:val="-4"/>
          <w:sz w:val="26"/>
        </w:rPr>
        <w:t> </w:t>
      </w:r>
      <w:r>
        <w:rPr>
          <w:sz w:val="26"/>
        </w:rPr>
        <w:t>the</w:t>
      </w:r>
      <w:r>
        <w:rPr>
          <w:spacing w:val="-4"/>
          <w:sz w:val="26"/>
        </w:rPr>
        <w:t> </w:t>
      </w:r>
      <w:r>
        <w:rPr>
          <w:sz w:val="26"/>
        </w:rPr>
        <w:t>life</w:t>
      </w:r>
      <w:r>
        <w:rPr>
          <w:spacing w:val="-4"/>
          <w:sz w:val="26"/>
        </w:rPr>
        <w:t> </w:t>
      </w:r>
      <w:r>
        <w:rPr>
          <w:sz w:val="26"/>
        </w:rPr>
        <w:t>of</w:t>
      </w:r>
      <w:r>
        <w:rPr>
          <w:spacing w:val="-4"/>
          <w:sz w:val="26"/>
        </w:rPr>
        <w:t> </w:t>
      </w:r>
      <w:r>
        <w:rPr>
          <w:sz w:val="26"/>
        </w:rPr>
        <w:t>a</w:t>
      </w:r>
      <w:r>
        <w:rPr>
          <w:spacing w:val="-4"/>
          <w:sz w:val="26"/>
        </w:rPr>
        <w:t> </w:t>
      </w:r>
      <w:r>
        <w:rPr>
          <w:sz w:val="26"/>
        </w:rPr>
        <w:t>faith </w:t>
      </w:r>
      <w:r>
        <w:rPr>
          <w:spacing w:val="-2"/>
          <w:sz w:val="26"/>
        </w:rPr>
        <w:t>community.</w:t>
      </w:r>
    </w:p>
    <w:p>
      <w:pPr>
        <w:pStyle w:val="ListParagraph"/>
        <w:numPr>
          <w:ilvl w:val="0"/>
          <w:numId w:val="1"/>
        </w:numPr>
        <w:tabs>
          <w:tab w:pos="378" w:val="left" w:leader="none"/>
          <w:tab w:pos="840" w:val="left" w:leader="none"/>
        </w:tabs>
        <w:spacing w:line="242" w:lineRule="auto" w:before="0" w:after="0"/>
        <w:ind w:left="840" w:right="857" w:hanging="721"/>
        <w:jc w:val="left"/>
        <w:rPr>
          <w:sz w:val="26"/>
        </w:rPr>
      </w:pPr>
      <w:r>
        <w:rPr>
          <w:sz w:val="26"/>
        </w:rPr>
        <w:t>Desire</w:t>
      </w:r>
      <w:r>
        <w:rPr>
          <w:spacing w:val="-4"/>
          <w:sz w:val="26"/>
        </w:rPr>
        <w:t> </w:t>
      </w:r>
      <w:r>
        <w:rPr>
          <w:sz w:val="26"/>
        </w:rPr>
        <w:t>to</w:t>
      </w:r>
      <w:r>
        <w:rPr>
          <w:spacing w:val="-4"/>
          <w:sz w:val="26"/>
        </w:rPr>
        <w:t> </w:t>
      </w:r>
      <w:r>
        <w:rPr>
          <w:sz w:val="26"/>
        </w:rPr>
        <w:t>deepen</w:t>
      </w:r>
      <w:r>
        <w:rPr>
          <w:spacing w:val="-4"/>
          <w:sz w:val="26"/>
        </w:rPr>
        <w:t> </w:t>
      </w:r>
      <w:r>
        <w:rPr>
          <w:sz w:val="26"/>
        </w:rPr>
        <w:t>one’s</w:t>
      </w:r>
      <w:r>
        <w:rPr>
          <w:spacing w:val="-4"/>
          <w:sz w:val="26"/>
        </w:rPr>
        <w:t> </w:t>
      </w:r>
      <w:r>
        <w:rPr>
          <w:sz w:val="26"/>
        </w:rPr>
        <w:t>spiritual</w:t>
      </w:r>
      <w:r>
        <w:rPr>
          <w:spacing w:val="-4"/>
          <w:sz w:val="26"/>
        </w:rPr>
        <w:t> </w:t>
      </w:r>
      <w:r>
        <w:rPr>
          <w:sz w:val="26"/>
        </w:rPr>
        <w:t>life</w:t>
      </w:r>
      <w:r>
        <w:rPr>
          <w:spacing w:val="-4"/>
          <w:sz w:val="26"/>
        </w:rPr>
        <w:t> </w:t>
      </w:r>
      <w:r>
        <w:rPr>
          <w:sz w:val="26"/>
        </w:rPr>
        <w:t>and</w:t>
      </w:r>
      <w:r>
        <w:rPr>
          <w:spacing w:val="-4"/>
          <w:sz w:val="26"/>
        </w:rPr>
        <w:t> </w:t>
      </w:r>
      <w:r>
        <w:rPr>
          <w:sz w:val="26"/>
        </w:rPr>
        <w:t>to</w:t>
      </w:r>
      <w:r>
        <w:rPr>
          <w:spacing w:val="-4"/>
          <w:sz w:val="26"/>
        </w:rPr>
        <w:t> </w:t>
      </w:r>
      <w:r>
        <w:rPr>
          <w:sz w:val="26"/>
        </w:rPr>
        <w:t>embrace</w:t>
      </w:r>
      <w:r>
        <w:rPr>
          <w:spacing w:val="-4"/>
          <w:sz w:val="26"/>
        </w:rPr>
        <w:t> </w:t>
      </w:r>
      <w:r>
        <w:rPr>
          <w:sz w:val="26"/>
        </w:rPr>
        <w:t>the spirituality of St. Francis of Assisi.</w:t>
      </w:r>
    </w:p>
    <w:p>
      <w:pPr>
        <w:pStyle w:val="ListParagraph"/>
        <w:numPr>
          <w:ilvl w:val="0"/>
          <w:numId w:val="1"/>
        </w:numPr>
        <w:tabs>
          <w:tab w:pos="443" w:val="left" w:leader="none"/>
          <w:tab w:pos="840" w:val="left" w:leader="none"/>
        </w:tabs>
        <w:spacing w:line="240" w:lineRule="auto" w:before="0" w:after="0"/>
        <w:ind w:left="840" w:right="579" w:hanging="721"/>
        <w:jc w:val="left"/>
        <w:rPr>
          <w:sz w:val="26"/>
        </w:rPr>
      </w:pPr>
      <w:r>
        <w:rPr>
          <w:sz w:val="26"/>
        </w:rPr>
        <w:t>Have</w:t>
      </w:r>
      <w:r>
        <w:rPr>
          <w:spacing w:val="-6"/>
          <w:sz w:val="26"/>
        </w:rPr>
        <w:t> </w:t>
      </w:r>
      <w:r>
        <w:rPr>
          <w:sz w:val="26"/>
        </w:rPr>
        <w:t>the</w:t>
      </w:r>
      <w:r>
        <w:rPr>
          <w:spacing w:val="-6"/>
          <w:sz w:val="26"/>
        </w:rPr>
        <w:t> </w:t>
      </w:r>
      <w:r>
        <w:rPr>
          <w:sz w:val="26"/>
        </w:rPr>
        <w:t>ability</w:t>
      </w:r>
      <w:r>
        <w:rPr>
          <w:spacing w:val="-6"/>
          <w:sz w:val="26"/>
        </w:rPr>
        <w:t> </w:t>
      </w:r>
      <w:r>
        <w:rPr>
          <w:sz w:val="26"/>
        </w:rPr>
        <w:t>to</w:t>
      </w:r>
      <w:r>
        <w:rPr>
          <w:spacing w:val="-6"/>
          <w:sz w:val="26"/>
        </w:rPr>
        <w:t> </w:t>
      </w:r>
      <w:r>
        <w:rPr>
          <w:sz w:val="26"/>
        </w:rPr>
        <w:t>attend</w:t>
      </w:r>
      <w:r>
        <w:rPr>
          <w:spacing w:val="-6"/>
          <w:sz w:val="26"/>
        </w:rPr>
        <w:t> </w:t>
      </w:r>
      <w:r>
        <w:rPr>
          <w:sz w:val="26"/>
        </w:rPr>
        <w:t>monthly</w:t>
      </w:r>
      <w:r>
        <w:rPr>
          <w:spacing w:val="-6"/>
          <w:sz w:val="26"/>
        </w:rPr>
        <w:t> </w:t>
      </w:r>
      <w:r>
        <w:rPr>
          <w:sz w:val="26"/>
        </w:rPr>
        <w:t>Franciscan</w:t>
      </w:r>
      <w:r>
        <w:rPr>
          <w:spacing w:val="-6"/>
          <w:sz w:val="26"/>
        </w:rPr>
        <w:t> </w:t>
      </w:r>
      <w:r>
        <w:rPr>
          <w:sz w:val="26"/>
        </w:rPr>
        <w:t>Gatherings </w:t>
      </w:r>
      <w:r>
        <w:rPr>
          <w:spacing w:val="-2"/>
          <w:sz w:val="26"/>
        </w:rPr>
        <w:t>(meetings).</w:t>
      </w:r>
    </w:p>
    <w:p>
      <w:pPr>
        <w:pStyle w:val="ListParagraph"/>
        <w:numPr>
          <w:ilvl w:val="0"/>
          <w:numId w:val="1"/>
        </w:numPr>
        <w:tabs>
          <w:tab w:pos="379" w:val="left" w:leader="none"/>
        </w:tabs>
        <w:spacing w:line="240" w:lineRule="auto" w:before="0" w:after="0"/>
        <w:ind w:left="379" w:right="0" w:hanging="259"/>
        <w:jc w:val="left"/>
        <w:rPr>
          <w:sz w:val="26"/>
        </w:rPr>
      </w:pPr>
      <w:r>
        <w:rPr>
          <w:sz w:val="26"/>
        </w:rPr>
        <w:t>Desire</w:t>
      </w:r>
      <w:r>
        <w:rPr>
          <w:spacing w:val="-5"/>
          <w:sz w:val="26"/>
        </w:rPr>
        <w:t> </w:t>
      </w:r>
      <w:r>
        <w:rPr>
          <w:sz w:val="26"/>
        </w:rPr>
        <w:t>to</w:t>
      </w:r>
      <w:r>
        <w:rPr>
          <w:spacing w:val="-4"/>
          <w:sz w:val="26"/>
        </w:rPr>
        <w:t> </w:t>
      </w:r>
      <w:r>
        <w:rPr>
          <w:sz w:val="26"/>
        </w:rPr>
        <w:t>discern</w:t>
      </w:r>
      <w:r>
        <w:rPr>
          <w:spacing w:val="-4"/>
          <w:sz w:val="26"/>
        </w:rPr>
        <w:t> </w:t>
      </w:r>
      <w:r>
        <w:rPr>
          <w:sz w:val="26"/>
        </w:rPr>
        <w:t>the</w:t>
      </w:r>
      <w:r>
        <w:rPr>
          <w:spacing w:val="-5"/>
          <w:sz w:val="26"/>
        </w:rPr>
        <w:t> </w:t>
      </w:r>
      <w:r>
        <w:rPr>
          <w:sz w:val="26"/>
        </w:rPr>
        <w:t>will</w:t>
      </w:r>
      <w:r>
        <w:rPr>
          <w:spacing w:val="-4"/>
          <w:sz w:val="26"/>
        </w:rPr>
        <w:t> </w:t>
      </w:r>
      <w:r>
        <w:rPr>
          <w:sz w:val="26"/>
        </w:rPr>
        <w:t>of</w:t>
      </w:r>
      <w:r>
        <w:rPr>
          <w:spacing w:val="-4"/>
          <w:sz w:val="26"/>
        </w:rPr>
        <w:t> </w:t>
      </w:r>
      <w:r>
        <w:rPr>
          <w:sz w:val="26"/>
        </w:rPr>
        <w:t>God</w:t>
      </w:r>
      <w:r>
        <w:rPr>
          <w:spacing w:val="-5"/>
          <w:sz w:val="26"/>
        </w:rPr>
        <w:t> </w:t>
      </w:r>
      <w:r>
        <w:rPr>
          <w:sz w:val="26"/>
        </w:rPr>
        <w:t>in</w:t>
      </w:r>
      <w:r>
        <w:rPr>
          <w:spacing w:val="-4"/>
          <w:sz w:val="26"/>
        </w:rPr>
        <w:t> </w:t>
      </w:r>
      <w:r>
        <w:rPr>
          <w:sz w:val="26"/>
        </w:rPr>
        <w:t>one’s</w:t>
      </w:r>
      <w:r>
        <w:rPr>
          <w:spacing w:val="-4"/>
          <w:sz w:val="26"/>
        </w:rPr>
        <w:t> </w:t>
      </w:r>
      <w:r>
        <w:rPr>
          <w:sz w:val="26"/>
        </w:rPr>
        <w:t>daily</w:t>
      </w:r>
      <w:r>
        <w:rPr>
          <w:spacing w:val="-5"/>
          <w:sz w:val="26"/>
        </w:rPr>
        <w:t> </w:t>
      </w:r>
      <w:r>
        <w:rPr>
          <w:spacing w:val="-2"/>
          <w:sz w:val="26"/>
        </w:rPr>
        <w:t>life.</w:t>
      </w:r>
    </w:p>
    <w:p>
      <w:pPr>
        <w:pStyle w:val="BodyText"/>
        <w:spacing w:before="15"/>
      </w:pPr>
    </w:p>
    <w:p>
      <w:pPr>
        <w:pStyle w:val="Heading1"/>
        <w:spacing w:before="1"/>
      </w:pPr>
      <w:r>
        <w:rPr>
          <w:spacing w:val="-2"/>
        </w:rPr>
        <w:t>Formation:</w:t>
      </w:r>
    </w:p>
    <w:p>
      <w:pPr>
        <w:pStyle w:val="BodyText"/>
        <w:ind w:left="120" w:right="117"/>
        <w:jc w:val="both"/>
      </w:pPr>
      <w:r>
        <w:rPr/>
        <w:t>You will have plenty of time to get to know us before you make any commitment. The O.F.S. requires at least three months of Orientation and six months of Inquiry. During that time, you</w:t>
      </w:r>
      <w:r>
        <w:rPr>
          <w:spacing w:val="40"/>
        </w:rPr>
        <w:t> </w:t>
      </w:r>
      <w:r>
        <w:rPr/>
        <w:t>will come to our monthly Gatherings and have some introductory formation sessions. Then, if you feel the call to continue, and that call is affirmed by the Council of the Fraternity, you will have another 18 – 36 months of formal discussion, education and involvement as a Candidate. After Profession, Secular Franciscans live </w:t>
      </w:r>
      <w:r>
        <w:rPr>
          <w:i/>
        </w:rPr>
        <w:t>The Rule </w:t>
      </w:r>
      <w:r>
        <w:rPr/>
        <w:t>daily and find ways to enrich their Catholic faith in the Secular Franciscan tradition and attend monthly Fraternity Gatherings.</w:t>
      </w:r>
    </w:p>
    <w:sectPr>
      <w:pgSz w:w="15840" w:h="12240" w:orient="landscape"/>
      <w:pgMar w:top="740" w:bottom="280" w:left="600" w:right="700"/>
      <w:cols w:num="2" w:equalWidth="0">
        <w:col w:w="7004" w:space="556"/>
        <w:col w:w="698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Grande">
    <w:altName w:val="Lucida Grande"/>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37"/>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1454" w:hanging="337"/>
      </w:pPr>
      <w:rPr>
        <w:rFonts w:hint="default"/>
        <w:lang w:val="en-US" w:eastAsia="en-US" w:bidi="ar-SA"/>
      </w:rPr>
    </w:lvl>
    <w:lvl w:ilvl="2">
      <w:start w:val="0"/>
      <w:numFmt w:val="bullet"/>
      <w:lvlText w:val="•"/>
      <w:lvlJc w:val="left"/>
      <w:pPr>
        <w:ind w:left="2068" w:hanging="337"/>
      </w:pPr>
      <w:rPr>
        <w:rFonts w:hint="default"/>
        <w:lang w:val="en-US" w:eastAsia="en-US" w:bidi="ar-SA"/>
      </w:rPr>
    </w:lvl>
    <w:lvl w:ilvl="3">
      <w:start w:val="0"/>
      <w:numFmt w:val="bullet"/>
      <w:lvlText w:val="•"/>
      <w:lvlJc w:val="left"/>
      <w:pPr>
        <w:ind w:left="2682" w:hanging="337"/>
      </w:pPr>
      <w:rPr>
        <w:rFonts w:hint="default"/>
        <w:lang w:val="en-US" w:eastAsia="en-US" w:bidi="ar-SA"/>
      </w:rPr>
    </w:lvl>
    <w:lvl w:ilvl="4">
      <w:start w:val="0"/>
      <w:numFmt w:val="bullet"/>
      <w:lvlText w:val="•"/>
      <w:lvlJc w:val="left"/>
      <w:pPr>
        <w:ind w:left="3296" w:hanging="337"/>
      </w:pPr>
      <w:rPr>
        <w:rFonts w:hint="default"/>
        <w:lang w:val="en-US" w:eastAsia="en-US" w:bidi="ar-SA"/>
      </w:rPr>
    </w:lvl>
    <w:lvl w:ilvl="5">
      <w:start w:val="0"/>
      <w:numFmt w:val="bullet"/>
      <w:lvlText w:val="•"/>
      <w:lvlJc w:val="left"/>
      <w:pPr>
        <w:ind w:left="3910" w:hanging="337"/>
      </w:pPr>
      <w:rPr>
        <w:rFonts w:hint="default"/>
        <w:lang w:val="en-US" w:eastAsia="en-US" w:bidi="ar-SA"/>
      </w:rPr>
    </w:lvl>
    <w:lvl w:ilvl="6">
      <w:start w:val="0"/>
      <w:numFmt w:val="bullet"/>
      <w:lvlText w:val="•"/>
      <w:lvlJc w:val="left"/>
      <w:pPr>
        <w:ind w:left="4524" w:hanging="337"/>
      </w:pPr>
      <w:rPr>
        <w:rFonts w:hint="default"/>
        <w:lang w:val="en-US" w:eastAsia="en-US" w:bidi="ar-SA"/>
      </w:rPr>
    </w:lvl>
    <w:lvl w:ilvl="7">
      <w:start w:val="0"/>
      <w:numFmt w:val="bullet"/>
      <w:lvlText w:val="•"/>
      <w:lvlJc w:val="left"/>
      <w:pPr>
        <w:ind w:left="5138" w:hanging="337"/>
      </w:pPr>
      <w:rPr>
        <w:rFonts w:hint="default"/>
        <w:lang w:val="en-US" w:eastAsia="en-US" w:bidi="ar-SA"/>
      </w:rPr>
    </w:lvl>
    <w:lvl w:ilvl="8">
      <w:start w:val="0"/>
      <w:numFmt w:val="bullet"/>
      <w:lvlText w:val="•"/>
      <w:lvlJc w:val="left"/>
      <w:pPr>
        <w:ind w:left="5752" w:hanging="33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en-US" w:eastAsia="en-US" w:bidi="ar-SA"/>
    </w:rPr>
  </w:style>
  <w:style w:styleId="Heading1" w:type="paragraph">
    <w:name w:val="Heading 1"/>
    <w:basedOn w:val="Normal"/>
    <w:uiPriority w:val="1"/>
    <w:qFormat/>
    <w:pPr>
      <w:spacing w:line="298" w:lineRule="exact"/>
      <w:ind w:left="120"/>
      <w:outlineLvl w:val="1"/>
    </w:pPr>
    <w:rPr>
      <w:rFonts w:ascii="Times New Roman" w:hAnsi="Times New Roman" w:eastAsia="Times New Roman" w:cs="Times New Roman"/>
      <w:b/>
      <w:bCs/>
      <w:sz w:val="26"/>
      <w:szCs w:val="26"/>
      <w:lang w:val="en-US" w:eastAsia="en-US" w:bidi="ar-SA"/>
    </w:rPr>
  </w:style>
  <w:style w:styleId="Title" w:type="paragraph">
    <w:name w:val="Title"/>
    <w:basedOn w:val="Normal"/>
    <w:uiPriority w:val="1"/>
    <w:qFormat/>
    <w:pPr>
      <w:spacing w:before="87"/>
      <w:ind w:left="2893" w:right="240" w:hanging="1622"/>
    </w:pPr>
    <w:rPr>
      <w:rFonts w:ascii="Lucida Grande" w:hAnsi="Lucida Grande" w:eastAsia="Lucida Grande" w:cs="Lucida Grande"/>
      <w:b/>
      <w:bCs/>
      <w:sz w:val="43"/>
      <w:szCs w:val="43"/>
      <w:lang w:val="en-US" w:eastAsia="en-US" w:bidi="ar-SA"/>
    </w:rPr>
  </w:style>
  <w:style w:styleId="ListParagraph" w:type="paragraph">
    <w:name w:val="List Paragraph"/>
    <w:basedOn w:val="Normal"/>
    <w:uiPriority w:val="1"/>
    <w:qFormat/>
    <w:pPr>
      <w:ind w:left="840" w:right="118"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prairiestfrancis.org/"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Secular Franciscans OFS color.doc</dc:title>
  <dcterms:created xsi:type="dcterms:W3CDTF">2024-04-26T20:52:44Z</dcterms:created>
  <dcterms:modified xsi:type="dcterms:W3CDTF">2024-04-26T20:52:44Z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2017-07-26T00:00:00Z</vt:filetime>
  </property>
  <property fmtid="{D5CDD505-2E9C-101B-9397-08002B2CF9AE}" pid="3" name="Creator">
    <vt:lpwstr>Word</vt:lpwstr>
  </property>
  <property fmtid="{D5CDD505-2E9C-101B-9397-08002B2CF9AE}" pid="4" name="LastSaved">
    <vt:filetime>2024-04-26T00:00:00Z</vt:filetime>
  </property>
  <property fmtid="{D5CDD505-2E9C-101B-9397-08002B2CF9AE}" pid="5" name="Producer">
    <vt:lpwstr>Mac OS X 10.12.5 Quartz PDFContext</vt:lpwstr>
  </property>
</Properties>
</file>